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87" w:rsidRPr="007D0A4D" w:rsidRDefault="00D43887" w:rsidP="00090210">
      <w:pPr>
        <w:jc w:val="center"/>
        <w:rPr>
          <w:b/>
          <w:sz w:val="24"/>
          <w:szCs w:val="24"/>
        </w:rPr>
      </w:pPr>
      <w:r w:rsidRPr="007D0A4D">
        <w:rPr>
          <w:b/>
          <w:sz w:val="24"/>
          <w:szCs w:val="24"/>
        </w:rPr>
        <w:t>EMERGENCY PROCUREMENT REQUEST</w:t>
      </w:r>
    </w:p>
    <w:p w:rsidR="00D43887" w:rsidRDefault="00D43887">
      <w:r>
        <w:t>As defined in the Allen University Procurement Policy, an emergency purchase involves a situation which endanger</w:t>
      </w:r>
      <w:r w:rsidR="000C51BF">
        <w:t xml:space="preserve">s </w:t>
      </w:r>
      <w:r>
        <w:t xml:space="preserve">lives, property or the continuation of a vital program and which can be rectified only by </w:t>
      </w:r>
      <w:r w:rsidR="007D0A4D">
        <w:t>i</w:t>
      </w:r>
      <w:r>
        <w:t>mmediate on the spot purchases or rental of commodities, printing and services.</w:t>
      </w:r>
      <w:r w:rsidR="00AA3915">
        <w:t xml:space="preserve">  Such conditions may arise by floods, epidemics, riots, equipment failures, fire loss, or such other reason as may be proclaimed by with the President or Vice President for Fiscal Affairs or the Procurement Officer.   The existence of such conditions must create an immediate and serious need for supplies, service or construction that cannot be met through normal procurement methods and the lack of which would seriously threaten the function of the University, the preservation or protection of property, or the health or safety or any person.</w:t>
      </w:r>
    </w:p>
    <w:p w:rsidR="00E66D03" w:rsidRDefault="00E66D03">
      <w:r>
        <w:t xml:space="preserve">Emergency purchases shall be limited to those supplies, services, or construction items that are determined to be absolutely necessary to meet the emergency.  Emergency purchases should normally occur for purchases greater than $10,000 since competition </w:t>
      </w:r>
      <w:r w:rsidR="000C51BF">
        <w:t>for less than this amount is easily obtained for most commodities.</w:t>
      </w:r>
    </w:p>
    <w:p w:rsidR="00AA3915" w:rsidRDefault="00AA3915">
      <w:r>
        <w:t xml:space="preserve">Allen University permits the waiver of competition in cases where any emergency or a pressing need is indicated.  Although competition may be waived for proper cause, its use is required wherever practicable.  </w:t>
      </w:r>
    </w:p>
    <w:p w:rsidR="00AA3915" w:rsidRDefault="00AA3915" w:rsidP="00AA3915">
      <w:pPr>
        <w:pBdr>
          <w:bottom w:val="single" w:sz="12" w:space="1" w:color="1F4E79" w:themeColor="accent1" w:themeShade="80"/>
        </w:pBdr>
      </w:pPr>
    </w:p>
    <w:p w:rsidR="00D43887" w:rsidRDefault="00AA3915">
      <w:r>
        <w:t>INSTRUCTIONS:  Complete items 1-3 and attach the Justification for an Emergency Purchase Form (next page). Forward completed forms to Procurement, Attention: Director of Procurement.</w:t>
      </w:r>
    </w:p>
    <w:p w:rsidR="00AA3915" w:rsidRDefault="00AA3915">
      <w:r>
        <w:t>1.</w:t>
      </w:r>
      <w:r>
        <w:tab/>
      </w:r>
      <w:r w:rsidRPr="00E66D03">
        <w:rPr>
          <w:b/>
        </w:rPr>
        <w:t>Allen University proposes to procure</w:t>
      </w:r>
      <w:r>
        <w:t xml:space="preserve"> (</w:t>
      </w:r>
      <w:r w:rsidRPr="00E66D03">
        <w:rPr>
          <w:sz w:val="18"/>
          <w:szCs w:val="18"/>
        </w:rPr>
        <w:t>description of goods and/or services requested</w:t>
      </w:r>
      <w:r>
        <w:t>):</w:t>
      </w:r>
    </w:p>
    <w:tbl>
      <w:tblPr>
        <w:tblStyle w:val="TableGrid"/>
        <w:tblW w:w="0" w:type="auto"/>
        <w:tblLook w:val="04A0" w:firstRow="1" w:lastRow="0" w:firstColumn="1" w:lastColumn="0" w:noHBand="0" w:noVBand="1"/>
      </w:tblPr>
      <w:tblGrid>
        <w:gridCol w:w="10908"/>
      </w:tblGrid>
      <w:tr w:rsidR="00AA3915" w:rsidTr="000C51BF">
        <w:trPr>
          <w:trHeight w:val="818"/>
        </w:trPr>
        <w:tc>
          <w:tcPr>
            <w:tcW w:w="10908" w:type="dxa"/>
          </w:tcPr>
          <w:p w:rsidR="00E66D03" w:rsidRDefault="00E66D03">
            <w:bookmarkStart w:id="0" w:name="_GoBack"/>
            <w:bookmarkEnd w:id="0"/>
          </w:p>
        </w:tc>
      </w:tr>
    </w:tbl>
    <w:p w:rsidR="00E66D03" w:rsidRPr="00E66D03" w:rsidRDefault="000C51BF">
      <w:pPr>
        <w:rPr>
          <w:b/>
        </w:rPr>
      </w:pPr>
      <w:r>
        <w:rPr>
          <w:b/>
        </w:rPr>
        <w:t>2. As an emergency procurement  in the amount of and from (name of emergency contractor):</w:t>
      </w:r>
    </w:p>
    <w:tbl>
      <w:tblPr>
        <w:tblStyle w:val="TableGrid"/>
        <w:tblW w:w="0" w:type="auto"/>
        <w:tblLook w:val="04A0" w:firstRow="1" w:lastRow="0" w:firstColumn="1" w:lastColumn="0" w:noHBand="0" w:noVBand="1"/>
      </w:tblPr>
      <w:tblGrid>
        <w:gridCol w:w="1098"/>
        <w:gridCol w:w="2340"/>
        <w:gridCol w:w="1800"/>
        <w:gridCol w:w="5670"/>
      </w:tblGrid>
      <w:tr w:rsidR="000C51BF" w:rsidTr="000C51BF">
        <w:tc>
          <w:tcPr>
            <w:tcW w:w="1098" w:type="dxa"/>
          </w:tcPr>
          <w:p w:rsidR="000C51BF" w:rsidRDefault="000C51BF">
            <w:r>
              <w:rPr>
                <w:b/>
              </w:rPr>
              <w:t>Amount</w:t>
            </w:r>
          </w:p>
        </w:tc>
        <w:tc>
          <w:tcPr>
            <w:tcW w:w="2340" w:type="dxa"/>
          </w:tcPr>
          <w:p w:rsidR="000C51BF" w:rsidRDefault="000C51BF" w:rsidP="00090210"/>
        </w:tc>
        <w:tc>
          <w:tcPr>
            <w:tcW w:w="1800" w:type="dxa"/>
          </w:tcPr>
          <w:p w:rsidR="000C51BF" w:rsidRPr="000C51BF" w:rsidRDefault="000C51BF">
            <w:pPr>
              <w:rPr>
                <w:b/>
              </w:rPr>
            </w:pPr>
            <w:r w:rsidRPr="000C51BF">
              <w:rPr>
                <w:b/>
              </w:rPr>
              <w:t>Name</w:t>
            </w:r>
          </w:p>
        </w:tc>
        <w:tc>
          <w:tcPr>
            <w:tcW w:w="5670" w:type="dxa"/>
          </w:tcPr>
          <w:p w:rsidR="000C51BF" w:rsidRDefault="000C51BF"/>
        </w:tc>
      </w:tr>
    </w:tbl>
    <w:p w:rsidR="00E66D03" w:rsidRPr="00E66D03" w:rsidRDefault="00E66D03">
      <w:pPr>
        <w:rPr>
          <w:b/>
        </w:rPr>
      </w:pPr>
      <w:r w:rsidRPr="00E66D03">
        <w:rPr>
          <w:b/>
        </w:rPr>
        <w:t>3. The basis for the emergency determination and the reason no other vendor is suitable is:</w:t>
      </w:r>
    </w:p>
    <w:tbl>
      <w:tblPr>
        <w:tblStyle w:val="TableGrid"/>
        <w:tblW w:w="0" w:type="auto"/>
        <w:tblLook w:val="04A0" w:firstRow="1" w:lastRow="0" w:firstColumn="1" w:lastColumn="0" w:noHBand="0" w:noVBand="1"/>
      </w:tblPr>
      <w:tblGrid>
        <w:gridCol w:w="10908"/>
      </w:tblGrid>
      <w:tr w:rsidR="00E66D03" w:rsidTr="000C51BF">
        <w:trPr>
          <w:trHeight w:val="1673"/>
        </w:trPr>
        <w:tc>
          <w:tcPr>
            <w:tcW w:w="10908" w:type="dxa"/>
          </w:tcPr>
          <w:p w:rsidR="00E66D03" w:rsidRDefault="00E66D03"/>
          <w:p w:rsidR="00E66D03" w:rsidRDefault="00E66D03"/>
          <w:p w:rsidR="00E66D03" w:rsidRDefault="00E66D03"/>
          <w:p w:rsidR="00E66D03" w:rsidRDefault="00E66D03"/>
          <w:p w:rsidR="00E66D03" w:rsidRDefault="00E66D03"/>
          <w:p w:rsidR="00E66D03" w:rsidRDefault="00E66D03"/>
        </w:tc>
      </w:tr>
    </w:tbl>
    <w:p w:rsidR="000C51BF" w:rsidRDefault="000C51BF">
      <w:r>
        <w:t>Procurement Review</w:t>
      </w:r>
    </w:p>
    <w:tbl>
      <w:tblPr>
        <w:tblStyle w:val="TableGrid"/>
        <w:tblW w:w="0" w:type="auto"/>
        <w:tblLook w:val="04A0" w:firstRow="1" w:lastRow="0" w:firstColumn="1" w:lastColumn="0" w:noHBand="0" w:noVBand="1"/>
      </w:tblPr>
      <w:tblGrid>
        <w:gridCol w:w="3798"/>
        <w:gridCol w:w="1260"/>
        <w:gridCol w:w="4050"/>
        <w:gridCol w:w="1908"/>
      </w:tblGrid>
      <w:tr w:rsidR="000C51BF" w:rsidTr="000C51BF">
        <w:trPr>
          <w:trHeight w:val="503"/>
        </w:trPr>
        <w:tc>
          <w:tcPr>
            <w:tcW w:w="3798" w:type="dxa"/>
          </w:tcPr>
          <w:p w:rsidR="000C51BF" w:rsidRDefault="000C51BF"/>
        </w:tc>
        <w:tc>
          <w:tcPr>
            <w:tcW w:w="1260" w:type="dxa"/>
          </w:tcPr>
          <w:p w:rsidR="000C51BF" w:rsidRDefault="000C51BF"/>
        </w:tc>
        <w:tc>
          <w:tcPr>
            <w:tcW w:w="4050" w:type="dxa"/>
          </w:tcPr>
          <w:p w:rsidR="000C51BF" w:rsidRDefault="000C51BF"/>
        </w:tc>
        <w:tc>
          <w:tcPr>
            <w:tcW w:w="1908" w:type="dxa"/>
          </w:tcPr>
          <w:p w:rsidR="000C51BF" w:rsidRDefault="000C51BF"/>
        </w:tc>
      </w:tr>
      <w:tr w:rsidR="000C51BF" w:rsidTr="000C51BF">
        <w:tc>
          <w:tcPr>
            <w:tcW w:w="3798" w:type="dxa"/>
          </w:tcPr>
          <w:p w:rsidR="000C51BF" w:rsidRDefault="000C51BF">
            <w:r>
              <w:t>Procurement Officer</w:t>
            </w:r>
          </w:p>
        </w:tc>
        <w:tc>
          <w:tcPr>
            <w:tcW w:w="1260" w:type="dxa"/>
          </w:tcPr>
          <w:p w:rsidR="000C51BF" w:rsidRDefault="000C51BF">
            <w:r>
              <w:t>Date</w:t>
            </w:r>
          </w:p>
        </w:tc>
        <w:tc>
          <w:tcPr>
            <w:tcW w:w="4050" w:type="dxa"/>
          </w:tcPr>
          <w:p w:rsidR="000C51BF" w:rsidRDefault="000C51BF">
            <w:r>
              <w:t>VP for Fiscal Affairs</w:t>
            </w:r>
          </w:p>
        </w:tc>
        <w:tc>
          <w:tcPr>
            <w:tcW w:w="1908" w:type="dxa"/>
          </w:tcPr>
          <w:p w:rsidR="000C51BF" w:rsidRDefault="000C51BF">
            <w:r>
              <w:t>Date</w:t>
            </w:r>
          </w:p>
        </w:tc>
      </w:tr>
    </w:tbl>
    <w:p w:rsidR="008A6FF6" w:rsidRDefault="008A6FF6"/>
    <w:p w:rsidR="00C6696E" w:rsidRDefault="00C6696E"/>
    <w:p w:rsidR="008A6FF6" w:rsidRDefault="008A6FF6"/>
    <w:p w:rsidR="007D0A4D" w:rsidRDefault="007D0A4D">
      <w:pPr>
        <w:rPr>
          <w:b/>
        </w:rPr>
      </w:pPr>
    </w:p>
    <w:p w:rsidR="007D0A4D" w:rsidRDefault="007D0A4D">
      <w:pPr>
        <w:rPr>
          <w:b/>
        </w:rPr>
      </w:pPr>
    </w:p>
    <w:p w:rsidR="000C51BF" w:rsidRPr="007D0A4D" w:rsidRDefault="000C51BF" w:rsidP="00090210">
      <w:pPr>
        <w:jc w:val="center"/>
        <w:rPr>
          <w:b/>
        </w:rPr>
      </w:pPr>
      <w:r w:rsidRPr="007D0A4D">
        <w:rPr>
          <w:b/>
        </w:rPr>
        <w:lastRenderedPageBreak/>
        <w:t>JUSTIFICATION FOR AN EMERGENCY PURCHASE</w:t>
      </w:r>
    </w:p>
    <w:p w:rsidR="000C51BF" w:rsidRDefault="000C51BF">
      <w:r>
        <w:t>Instructions: Complete this form in its entirety, sign, and submit to the Procurement Office with the completed Purchase Requisition Form.</w:t>
      </w:r>
    </w:p>
    <w:p w:rsidR="000C51BF" w:rsidRPr="00C6696E" w:rsidRDefault="008A6FF6" w:rsidP="008A6FF6">
      <w:pPr>
        <w:pStyle w:val="ListParagraph"/>
        <w:numPr>
          <w:ilvl w:val="0"/>
          <w:numId w:val="1"/>
        </w:numPr>
        <w:rPr>
          <w:b/>
        </w:rPr>
      </w:pPr>
      <w:r w:rsidRPr="00C6696E">
        <w:rPr>
          <w:b/>
          <w:sz w:val="20"/>
          <w:szCs w:val="20"/>
        </w:rPr>
        <w:t xml:space="preserve"> Describe the DANGEROUS and/or wasteful (emergency) situation requiring outside goods/services to correct</w:t>
      </w:r>
      <w:r w:rsidRPr="00C6696E">
        <w:rPr>
          <w:b/>
        </w:rPr>
        <w:t>.</w:t>
      </w:r>
    </w:p>
    <w:tbl>
      <w:tblPr>
        <w:tblStyle w:val="TableGrid"/>
        <w:tblW w:w="0" w:type="auto"/>
        <w:tblInd w:w="720" w:type="dxa"/>
        <w:tblLook w:val="04A0" w:firstRow="1" w:lastRow="0" w:firstColumn="1" w:lastColumn="0" w:noHBand="0" w:noVBand="1"/>
      </w:tblPr>
      <w:tblGrid>
        <w:gridCol w:w="10296"/>
      </w:tblGrid>
      <w:tr w:rsidR="008A6FF6" w:rsidTr="008A6FF6">
        <w:tc>
          <w:tcPr>
            <w:tcW w:w="11016" w:type="dxa"/>
          </w:tcPr>
          <w:p w:rsidR="008A6FF6" w:rsidRDefault="008A6FF6" w:rsidP="00C6696E">
            <w:pPr>
              <w:pStyle w:val="ListParagraph"/>
              <w:ind w:left="0"/>
            </w:pPr>
          </w:p>
        </w:tc>
      </w:tr>
    </w:tbl>
    <w:p w:rsidR="008A6FF6" w:rsidRDefault="008A6FF6" w:rsidP="008A6FF6">
      <w:pPr>
        <w:pStyle w:val="ListParagraph"/>
      </w:pPr>
    </w:p>
    <w:p w:rsidR="008A6FF6" w:rsidRPr="00C6696E" w:rsidRDefault="008A6FF6" w:rsidP="008A6FF6">
      <w:pPr>
        <w:pStyle w:val="ListParagraph"/>
        <w:numPr>
          <w:ilvl w:val="0"/>
          <w:numId w:val="1"/>
        </w:numPr>
        <w:rPr>
          <w:b/>
        </w:rPr>
      </w:pPr>
      <w:r w:rsidRPr="00C6696E">
        <w:rPr>
          <w:b/>
          <w:sz w:val="20"/>
          <w:szCs w:val="20"/>
        </w:rPr>
        <w:t>Describe the SUDDEN happening and timing thereof, which caused this situation</w:t>
      </w:r>
      <w:r w:rsidRPr="00C6696E">
        <w:rPr>
          <w:b/>
        </w:rPr>
        <w:t>.</w:t>
      </w:r>
    </w:p>
    <w:tbl>
      <w:tblPr>
        <w:tblStyle w:val="TableGrid"/>
        <w:tblW w:w="0" w:type="auto"/>
        <w:tblInd w:w="720" w:type="dxa"/>
        <w:tblLook w:val="04A0" w:firstRow="1" w:lastRow="0" w:firstColumn="1" w:lastColumn="0" w:noHBand="0" w:noVBand="1"/>
      </w:tblPr>
      <w:tblGrid>
        <w:gridCol w:w="10296"/>
      </w:tblGrid>
      <w:tr w:rsidR="008A6FF6" w:rsidTr="008A6FF6">
        <w:tc>
          <w:tcPr>
            <w:tcW w:w="11016" w:type="dxa"/>
          </w:tcPr>
          <w:p w:rsidR="008A6FF6" w:rsidRDefault="008A6FF6" w:rsidP="00090210">
            <w:pPr>
              <w:pStyle w:val="ListParagraph"/>
              <w:ind w:left="0"/>
            </w:pPr>
          </w:p>
        </w:tc>
      </w:tr>
    </w:tbl>
    <w:p w:rsidR="008A6FF6" w:rsidRDefault="008A6FF6" w:rsidP="008A6FF6">
      <w:pPr>
        <w:pStyle w:val="ListParagraph"/>
      </w:pPr>
    </w:p>
    <w:p w:rsidR="008A6FF6" w:rsidRPr="00C6696E" w:rsidRDefault="008A6FF6" w:rsidP="008A6FF6">
      <w:pPr>
        <w:pStyle w:val="ListParagraph"/>
        <w:numPr>
          <w:ilvl w:val="0"/>
          <w:numId w:val="1"/>
        </w:numPr>
        <w:rPr>
          <w:b/>
        </w:rPr>
      </w:pPr>
      <w:r w:rsidRPr="00C6696E">
        <w:rPr>
          <w:b/>
          <w:sz w:val="20"/>
          <w:szCs w:val="20"/>
        </w:rPr>
        <w:t>Why was the University unable to CONTROL or LESSEN or PLAN for action to prevent this “sudden”</w:t>
      </w:r>
      <w:r w:rsidRPr="00C6696E">
        <w:rPr>
          <w:b/>
        </w:rPr>
        <w:t xml:space="preserve"> happening?</w:t>
      </w:r>
    </w:p>
    <w:tbl>
      <w:tblPr>
        <w:tblStyle w:val="TableGrid"/>
        <w:tblW w:w="0" w:type="auto"/>
        <w:tblInd w:w="720" w:type="dxa"/>
        <w:tblLook w:val="04A0" w:firstRow="1" w:lastRow="0" w:firstColumn="1" w:lastColumn="0" w:noHBand="0" w:noVBand="1"/>
      </w:tblPr>
      <w:tblGrid>
        <w:gridCol w:w="10296"/>
      </w:tblGrid>
      <w:tr w:rsidR="008A6FF6" w:rsidTr="008A6FF6">
        <w:tc>
          <w:tcPr>
            <w:tcW w:w="11016" w:type="dxa"/>
          </w:tcPr>
          <w:p w:rsidR="008A6FF6" w:rsidRDefault="008A6FF6" w:rsidP="008A6FF6">
            <w:pPr>
              <w:pStyle w:val="ListParagraph"/>
              <w:ind w:left="0"/>
            </w:pPr>
          </w:p>
          <w:p w:rsidR="008A6FF6" w:rsidRDefault="008A6FF6" w:rsidP="00090210">
            <w:pPr>
              <w:pStyle w:val="ListParagraph"/>
              <w:ind w:left="0"/>
            </w:pPr>
          </w:p>
        </w:tc>
      </w:tr>
    </w:tbl>
    <w:p w:rsidR="008A6FF6" w:rsidRPr="00C6696E" w:rsidRDefault="008A6FF6" w:rsidP="008A6FF6">
      <w:pPr>
        <w:pStyle w:val="ListParagraph"/>
        <w:rPr>
          <w:b/>
        </w:rPr>
      </w:pPr>
    </w:p>
    <w:p w:rsidR="008A6FF6" w:rsidRPr="00C6696E" w:rsidRDefault="008A6FF6" w:rsidP="008A6FF6">
      <w:pPr>
        <w:pStyle w:val="ListParagraph"/>
        <w:numPr>
          <w:ilvl w:val="0"/>
          <w:numId w:val="1"/>
        </w:numPr>
      </w:pPr>
      <w:r w:rsidRPr="00C6696E">
        <w:t xml:space="preserve">What </w:t>
      </w:r>
      <w:r w:rsidR="00C6696E" w:rsidRPr="00C6696E">
        <w:t>are</w:t>
      </w:r>
      <w:r w:rsidRPr="00C6696E">
        <w:t xml:space="preserve"> the MINIMUM goods/services and the time schedule required to correct the situation?</w:t>
      </w:r>
    </w:p>
    <w:tbl>
      <w:tblPr>
        <w:tblStyle w:val="TableGrid"/>
        <w:tblW w:w="0" w:type="auto"/>
        <w:tblInd w:w="720" w:type="dxa"/>
        <w:tblLook w:val="04A0" w:firstRow="1" w:lastRow="0" w:firstColumn="1" w:lastColumn="0" w:noHBand="0" w:noVBand="1"/>
      </w:tblPr>
      <w:tblGrid>
        <w:gridCol w:w="10296"/>
      </w:tblGrid>
      <w:tr w:rsidR="008A6FF6" w:rsidTr="008A6FF6">
        <w:tc>
          <w:tcPr>
            <w:tcW w:w="11016" w:type="dxa"/>
          </w:tcPr>
          <w:p w:rsidR="008A6FF6" w:rsidRDefault="008A6FF6" w:rsidP="008A6FF6">
            <w:pPr>
              <w:pStyle w:val="ListParagraph"/>
              <w:ind w:left="0"/>
            </w:pPr>
          </w:p>
          <w:p w:rsidR="008A6FF6" w:rsidRDefault="008A6FF6" w:rsidP="00090210">
            <w:pPr>
              <w:pStyle w:val="ListParagraph"/>
              <w:ind w:left="0"/>
            </w:pPr>
          </w:p>
        </w:tc>
      </w:tr>
    </w:tbl>
    <w:p w:rsidR="008A6FF6" w:rsidRDefault="008A6FF6" w:rsidP="008A6FF6">
      <w:pPr>
        <w:pStyle w:val="ListParagraph"/>
      </w:pPr>
    </w:p>
    <w:p w:rsidR="008A6FF6" w:rsidRPr="00C6696E" w:rsidRDefault="008A6FF6" w:rsidP="008A6FF6">
      <w:pPr>
        <w:pStyle w:val="ListParagraph"/>
        <w:numPr>
          <w:ilvl w:val="0"/>
          <w:numId w:val="1"/>
        </w:numPr>
        <w:rPr>
          <w:b/>
          <w:sz w:val="20"/>
          <w:szCs w:val="20"/>
        </w:rPr>
      </w:pPr>
      <w:r w:rsidRPr="00C6696E">
        <w:rPr>
          <w:b/>
          <w:sz w:val="20"/>
          <w:szCs w:val="20"/>
        </w:rPr>
        <w:t>Describe efforts to secure COMPETITION for required goods/services (attach bids).</w:t>
      </w:r>
    </w:p>
    <w:tbl>
      <w:tblPr>
        <w:tblStyle w:val="TableGrid"/>
        <w:tblW w:w="0" w:type="auto"/>
        <w:tblInd w:w="720" w:type="dxa"/>
        <w:tblLook w:val="04A0" w:firstRow="1" w:lastRow="0" w:firstColumn="1" w:lastColumn="0" w:noHBand="0" w:noVBand="1"/>
      </w:tblPr>
      <w:tblGrid>
        <w:gridCol w:w="10296"/>
      </w:tblGrid>
      <w:tr w:rsidR="008A6FF6" w:rsidTr="008A6FF6">
        <w:tc>
          <w:tcPr>
            <w:tcW w:w="11016" w:type="dxa"/>
          </w:tcPr>
          <w:p w:rsidR="008A6FF6" w:rsidRDefault="008A6FF6" w:rsidP="00705589">
            <w:pPr>
              <w:pStyle w:val="ListParagraph"/>
              <w:ind w:left="0"/>
            </w:pPr>
          </w:p>
        </w:tc>
      </w:tr>
    </w:tbl>
    <w:p w:rsidR="00705589" w:rsidRDefault="00705589" w:rsidP="00705589">
      <w:pPr>
        <w:pStyle w:val="ListParagraph"/>
      </w:pPr>
    </w:p>
    <w:p w:rsidR="008A6FF6" w:rsidRPr="00C6696E" w:rsidRDefault="008A6FF6" w:rsidP="008A6FF6">
      <w:pPr>
        <w:pStyle w:val="ListParagraph"/>
        <w:numPr>
          <w:ilvl w:val="0"/>
          <w:numId w:val="1"/>
        </w:numPr>
        <w:rPr>
          <w:b/>
          <w:sz w:val="20"/>
          <w:szCs w:val="20"/>
        </w:rPr>
      </w:pPr>
      <w:r w:rsidRPr="00C6696E">
        <w:rPr>
          <w:b/>
          <w:sz w:val="20"/>
          <w:szCs w:val="20"/>
        </w:rPr>
        <w:t>Explain, completely, the basis for selection of OTHR THAN LOW BIDDER (if applicable)</w:t>
      </w:r>
    </w:p>
    <w:tbl>
      <w:tblPr>
        <w:tblStyle w:val="TableGrid"/>
        <w:tblW w:w="0" w:type="auto"/>
        <w:tblInd w:w="720" w:type="dxa"/>
        <w:tblLook w:val="04A0" w:firstRow="1" w:lastRow="0" w:firstColumn="1" w:lastColumn="0" w:noHBand="0" w:noVBand="1"/>
      </w:tblPr>
      <w:tblGrid>
        <w:gridCol w:w="10296"/>
      </w:tblGrid>
      <w:tr w:rsidR="008A6FF6" w:rsidTr="008A6FF6">
        <w:tc>
          <w:tcPr>
            <w:tcW w:w="10296" w:type="dxa"/>
          </w:tcPr>
          <w:p w:rsidR="008A6FF6" w:rsidRDefault="008A6FF6" w:rsidP="008A6FF6">
            <w:pPr>
              <w:pStyle w:val="ListParagraph"/>
              <w:ind w:left="0"/>
            </w:pPr>
          </w:p>
          <w:p w:rsidR="008A6FF6" w:rsidRDefault="00705589" w:rsidP="008A6FF6">
            <w:pPr>
              <w:pStyle w:val="ListParagraph"/>
              <w:ind w:left="0"/>
            </w:pPr>
            <w:r>
              <w:t>Not applicable</w:t>
            </w:r>
          </w:p>
          <w:p w:rsidR="008A6FF6" w:rsidRDefault="008A6FF6" w:rsidP="008A6FF6">
            <w:pPr>
              <w:pStyle w:val="ListParagraph"/>
              <w:ind w:left="0"/>
            </w:pPr>
          </w:p>
        </w:tc>
      </w:tr>
    </w:tbl>
    <w:p w:rsidR="008A6FF6" w:rsidRDefault="008A6FF6" w:rsidP="008A6FF6">
      <w:pPr>
        <w:pStyle w:val="ListParagraph"/>
      </w:pPr>
    </w:p>
    <w:tbl>
      <w:tblPr>
        <w:tblStyle w:val="TableGrid"/>
        <w:tblW w:w="0" w:type="auto"/>
        <w:tblInd w:w="720" w:type="dxa"/>
        <w:tblLook w:val="04A0" w:firstRow="1" w:lastRow="0" w:firstColumn="1" w:lastColumn="0" w:noHBand="0" w:noVBand="1"/>
      </w:tblPr>
      <w:tblGrid>
        <w:gridCol w:w="2607"/>
        <w:gridCol w:w="2271"/>
        <w:gridCol w:w="2250"/>
        <w:gridCol w:w="1800"/>
        <w:gridCol w:w="1368"/>
      </w:tblGrid>
      <w:tr w:rsidR="007D0A4D" w:rsidTr="007D0A4D">
        <w:trPr>
          <w:trHeight w:val="467"/>
        </w:trPr>
        <w:tc>
          <w:tcPr>
            <w:tcW w:w="2607" w:type="dxa"/>
          </w:tcPr>
          <w:p w:rsidR="007D0A4D" w:rsidRDefault="007D0A4D" w:rsidP="008A6FF6">
            <w:pPr>
              <w:pStyle w:val="ListParagraph"/>
              <w:ind w:left="0"/>
            </w:pPr>
          </w:p>
        </w:tc>
        <w:tc>
          <w:tcPr>
            <w:tcW w:w="2271" w:type="dxa"/>
          </w:tcPr>
          <w:p w:rsidR="007D0A4D" w:rsidRDefault="007D0A4D" w:rsidP="008A6FF6">
            <w:pPr>
              <w:pStyle w:val="ListParagraph"/>
              <w:ind w:left="0"/>
            </w:pPr>
          </w:p>
        </w:tc>
        <w:tc>
          <w:tcPr>
            <w:tcW w:w="2250" w:type="dxa"/>
          </w:tcPr>
          <w:p w:rsidR="007D0A4D" w:rsidRDefault="007D0A4D" w:rsidP="008A6FF6">
            <w:pPr>
              <w:pStyle w:val="ListParagraph"/>
              <w:ind w:left="0"/>
            </w:pPr>
          </w:p>
        </w:tc>
        <w:tc>
          <w:tcPr>
            <w:tcW w:w="1800" w:type="dxa"/>
          </w:tcPr>
          <w:p w:rsidR="007D0A4D" w:rsidRDefault="007D0A4D" w:rsidP="008A6FF6">
            <w:pPr>
              <w:pStyle w:val="ListParagraph"/>
              <w:ind w:left="0"/>
            </w:pPr>
          </w:p>
        </w:tc>
        <w:tc>
          <w:tcPr>
            <w:tcW w:w="1368" w:type="dxa"/>
          </w:tcPr>
          <w:p w:rsidR="007D0A4D" w:rsidRDefault="007D0A4D" w:rsidP="008A6FF6">
            <w:pPr>
              <w:pStyle w:val="ListParagraph"/>
              <w:ind w:left="0"/>
            </w:pPr>
          </w:p>
        </w:tc>
      </w:tr>
      <w:tr w:rsidR="007D0A4D" w:rsidTr="007D0A4D">
        <w:tc>
          <w:tcPr>
            <w:tcW w:w="2607" w:type="dxa"/>
          </w:tcPr>
          <w:p w:rsidR="007D0A4D" w:rsidRDefault="007D0A4D" w:rsidP="008A6FF6">
            <w:pPr>
              <w:pStyle w:val="ListParagraph"/>
              <w:ind w:left="0"/>
            </w:pPr>
            <w:r>
              <w:t>Prepared by (signature)</w:t>
            </w:r>
          </w:p>
        </w:tc>
        <w:tc>
          <w:tcPr>
            <w:tcW w:w="2271" w:type="dxa"/>
          </w:tcPr>
          <w:p w:rsidR="007D0A4D" w:rsidRDefault="007D0A4D" w:rsidP="008A6FF6">
            <w:pPr>
              <w:pStyle w:val="ListParagraph"/>
              <w:ind w:left="0"/>
            </w:pPr>
            <w:r>
              <w:t>Name</w:t>
            </w:r>
          </w:p>
        </w:tc>
        <w:tc>
          <w:tcPr>
            <w:tcW w:w="2250" w:type="dxa"/>
          </w:tcPr>
          <w:p w:rsidR="007D0A4D" w:rsidRDefault="007D0A4D" w:rsidP="008A6FF6">
            <w:pPr>
              <w:pStyle w:val="ListParagraph"/>
              <w:ind w:left="0"/>
            </w:pPr>
            <w:r>
              <w:t>Email address</w:t>
            </w:r>
          </w:p>
        </w:tc>
        <w:tc>
          <w:tcPr>
            <w:tcW w:w="1800" w:type="dxa"/>
          </w:tcPr>
          <w:p w:rsidR="007D0A4D" w:rsidRDefault="007D0A4D" w:rsidP="008A6FF6">
            <w:pPr>
              <w:pStyle w:val="ListParagraph"/>
              <w:ind w:left="0"/>
            </w:pPr>
            <w:r>
              <w:t xml:space="preserve">Phone </w:t>
            </w:r>
          </w:p>
        </w:tc>
        <w:tc>
          <w:tcPr>
            <w:tcW w:w="1368" w:type="dxa"/>
          </w:tcPr>
          <w:p w:rsidR="007D0A4D" w:rsidRDefault="007D0A4D" w:rsidP="008A6FF6">
            <w:pPr>
              <w:pStyle w:val="ListParagraph"/>
              <w:ind w:left="0"/>
            </w:pPr>
            <w:r>
              <w:t>Date</w:t>
            </w:r>
          </w:p>
        </w:tc>
      </w:tr>
    </w:tbl>
    <w:p w:rsidR="008A6FF6" w:rsidRDefault="008A6FF6" w:rsidP="00705589">
      <w:pPr>
        <w:pStyle w:val="ListParagraph"/>
      </w:pPr>
    </w:p>
    <w:sectPr w:rsidR="008A6FF6" w:rsidSect="008A6FF6">
      <w:headerReference w:type="default" r:id="rId8"/>
      <w:pgSz w:w="12240" w:h="15840"/>
      <w:pgMar w:top="1152" w:right="720" w:bottom="100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F6" w:rsidRDefault="008A6FF6" w:rsidP="008A6FF6">
      <w:pPr>
        <w:spacing w:after="0" w:line="240" w:lineRule="auto"/>
      </w:pPr>
      <w:r>
        <w:separator/>
      </w:r>
    </w:p>
  </w:endnote>
  <w:endnote w:type="continuationSeparator" w:id="0">
    <w:p w:rsidR="008A6FF6" w:rsidRDefault="008A6FF6" w:rsidP="008A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F6" w:rsidRDefault="008A6FF6" w:rsidP="008A6FF6">
      <w:pPr>
        <w:spacing w:after="0" w:line="240" w:lineRule="auto"/>
      </w:pPr>
      <w:r>
        <w:separator/>
      </w:r>
    </w:p>
  </w:footnote>
  <w:footnote w:type="continuationSeparator" w:id="0">
    <w:p w:rsidR="008A6FF6" w:rsidRDefault="008A6FF6" w:rsidP="008A6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F6" w:rsidRDefault="008A6FF6">
    <w:pPr>
      <w:pStyle w:val="Header"/>
    </w:pPr>
    <w:r w:rsidRPr="00AB502C">
      <w:rPr>
        <w:noProof/>
      </w:rPr>
      <w:drawing>
        <wp:inline distT="0" distB="0" distL="0" distR="0" wp14:anchorId="3C328E04" wp14:editId="7A7EF835">
          <wp:extent cx="1380464" cy="504825"/>
          <wp:effectExtent l="0" t="0" r="0" b="0"/>
          <wp:docPr id="3" name="Picture 1" descr="C:\Users\Kiosk.user-PC.000\Documents\Allen University\Business Cards\Allen Universit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sk.user-PC.000\Documents\Allen University\Business Cards\Allen University P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787" cy="5067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938"/>
    <w:multiLevelType w:val="hybridMultilevel"/>
    <w:tmpl w:val="DCA6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87"/>
    <w:rsid w:val="00090210"/>
    <w:rsid w:val="000C51BF"/>
    <w:rsid w:val="002F55BE"/>
    <w:rsid w:val="00604872"/>
    <w:rsid w:val="0061463B"/>
    <w:rsid w:val="00627AC4"/>
    <w:rsid w:val="00705589"/>
    <w:rsid w:val="007403CE"/>
    <w:rsid w:val="007D0A4D"/>
    <w:rsid w:val="008A6FF6"/>
    <w:rsid w:val="009E3633"/>
    <w:rsid w:val="00AA3915"/>
    <w:rsid w:val="00C11B98"/>
    <w:rsid w:val="00C6696E"/>
    <w:rsid w:val="00D43887"/>
    <w:rsid w:val="00E66D03"/>
    <w:rsid w:val="00E8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15"/>
    <w:pPr>
      <w:ind w:left="720"/>
      <w:contextualSpacing/>
    </w:pPr>
  </w:style>
  <w:style w:type="table" w:styleId="TableGrid">
    <w:name w:val="Table Grid"/>
    <w:basedOn w:val="TableNormal"/>
    <w:uiPriority w:val="39"/>
    <w:rsid w:val="00AA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03"/>
    <w:rPr>
      <w:rFonts w:ascii="Tahoma" w:hAnsi="Tahoma" w:cs="Tahoma"/>
      <w:sz w:val="16"/>
      <w:szCs w:val="16"/>
    </w:rPr>
  </w:style>
  <w:style w:type="paragraph" w:styleId="Header">
    <w:name w:val="header"/>
    <w:basedOn w:val="Normal"/>
    <w:link w:val="HeaderChar"/>
    <w:uiPriority w:val="99"/>
    <w:unhideWhenUsed/>
    <w:rsid w:val="008A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F6"/>
  </w:style>
  <w:style w:type="paragraph" w:styleId="Footer">
    <w:name w:val="footer"/>
    <w:basedOn w:val="Normal"/>
    <w:link w:val="FooterChar"/>
    <w:uiPriority w:val="99"/>
    <w:unhideWhenUsed/>
    <w:rsid w:val="008A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15"/>
    <w:pPr>
      <w:ind w:left="720"/>
      <w:contextualSpacing/>
    </w:pPr>
  </w:style>
  <w:style w:type="table" w:styleId="TableGrid">
    <w:name w:val="Table Grid"/>
    <w:basedOn w:val="TableNormal"/>
    <w:uiPriority w:val="39"/>
    <w:rsid w:val="00AA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03"/>
    <w:rPr>
      <w:rFonts w:ascii="Tahoma" w:hAnsi="Tahoma" w:cs="Tahoma"/>
      <w:sz w:val="16"/>
      <w:szCs w:val="16"/>
    </w:rPr>
  </w:style>
  <w:style w:type="paragraph" w:styleId="Header">
    <w:name w:val="header"/>
    <w:basedOn w:val="Normal"/>
    <w:link w:val="HeaderChar"/>
    <w:uiPriority w:val="99"/>
    <w:unhideWhenUsed/>
    <w:rsid w:val="008A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F6"/>
  </w:style>
  <w:style w:type="paragraph" w:styleId="Footer">
    <w:name w:val="footer"/>
    <w:basedOn w:val="Normal"/>
    <w:link w:val="FooterChar"/>
    <w:uiPriority w:val="99"/>
    <w:unhideWhenUsed/>
    <w:rsid w:val="008A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F63AA7E3</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G. Fielding</dc:creator>
  <cp:lastModifiedBy>Ruby G. Fielding</cp:lastModifiedBy>
  <cp:revision>2</cp:revision>
  <cp:lastPrinted>2015-09-23T14:29:00Z</cp:lastPrinted>
  <dcterms:created xsi:type="dcterms:W3CDTF">2015-10-19T19:15:00Z</dcterms:created>
  <dcterms:modified xsi:type="dcterms:W3CDTF">2015-10-19T19:15:00Z</dcterms:modified>
</cp:coreProperties>
</file>